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2FB3" w14:textId="2C3D6CA0" w:rsidR="00994F6F" w:rsidRPr="000D1883" w:rsidRDefault="000D1883" w:rsidP="00994F6F">
      <w:pPr>
        <w:rPr>
          <w:b/>
          <w:bCs/>
          <w:sz w:val="36"/>
          <w:szCs w:val="36"/>
        </w:rPr>
      </w:pPr>
      <w:r w:rsidRPr="000D1883">
        <w:rPr>
          <w:b/>
          <w:bCs/>
          <w:sz w:val="36"/>
          <w:szCs w:val="36"/>
        </w:rPr>
        <w:t xml:space="preserve">Лекция 1. </w:t>
      </w:r>
      <w:r w:rsidR="00994F6F" w:rsidRPr="000D1883">
        <w:rPr>
          <w:b/>
          <w:bCs/>
          <w:sz w:val="36"/>
          <w:szCs w:val="36"/>
        </w:rPr>
        <w:t>Введение в архитектуру предприятия: понятие, цели и задачи</w:t>
      </w:r>
    </w:p>
    <w:p w14:paraId="734AD8AA" w14:textId="77777777" w:rsidR="00994F6F" w:rsidRPr="00994F6F" w:rsidRDefault="00000000" w:rsidP="00994F6F">
      <w:r>
        <w:pict w14:anchorId="3A82BF11">
          <v:rect id="_x0000_i1025" style="width:0;height:1.5pt" o:hralign="center" o:hrstd="t" o:hr="t" fillcolor="#a0a0a0" stroked="f"/>
        </w:pict>
      </w:r>
    </w:p>
    <w:p w14:paraId="1966EE84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1. Введение</w:t>
      </w:r>
    </w:p>
    <w:p w14:paraId="1CD90211" w14:textId="77777777" w:rsidR="00994F6F" w:rsidRPr="00994F6F" w:rsidRDefault="00994F6F" w:rsidP="00994F6F">
      <w:r w:rsidRPr="00994F6F">
        <w:t xml:space="preserve">В условиях стремительных изменений рыночной среды, цифровизации и постоянного роста требований со стороны клиентов, предприятиям необходимо быть гибкими, устойчивыми и эффективно управлять своей внутренней структурой. Для этого используется такой инструмент как </w:t>
      </w:r>
      <w:r w:rsidRPr="00994F6F">
        <w:rPr>
          <w:b/>
          <w:bCs/>
        </w:rPr>
        <w:t>архитектура предприятия (Enterprise Architecture, EA)</w:t>
      </w:r>
      <w:r w:rsidRPr="00994F6F">
        <w:t>.</w:t>
      </w:r>
    </w:p>
    <w:p w14:paraId="4C30FDEC" w14:textId="77777777" w:rsidR="00994F6F" w:rsidRPr="00994F6F" w:rsidRDefault="00994F6F" w:rsidP="00994F6F">
      <w:r w:rsidRPr="00994F6F">
        <w:t>Архитектура предприятия — это методологический подход к описанию и управлению ключевыми аспектами организации, включая бизнес-процессы, информационные системы, ИТ-инфраструктуру, персонал и стратегии. Она позволяет выстраивать логические связи между компонентами предприятия, способствуя достижению стратегических целей.</w:t>
      </w:r>
    </w:p>
    <w:p w14:paraId="0E8A25F9" w14:textId="77777777" w:rsidR="00994F6F" w:rsidRPr="00994F6F" w:rsidRDefault="00000000" w:rsidP="00994F6F">
      <w:r>
        <w:pict w14:anchorId="44E8B8C1">
          <v:rect id="_x0000_i1026" style="width:0;height:1.5pt" o:hralign="center" o:hrstd="t" o:hr="t" fillcolor="#a0a0a0" stroked="f"/>
        </w:pict>
      </w:r>
    </w:p>
    <w:p w14:paraId="4BEC14E8" w14:textId="77777777" w:rsidR="00994F6F" w:rsidRDefault="00994F6F" w:rsidP="00994F6F">
      <w:pPr>
        <w:rPr>
          <w:b/>
          <w:bCs/>
          <w:lang w:val="en-US"/>
        </w:rPr>
      </w:pPr>
    </w:p>
    <w:p w14:paraId="0D684E35" w14:textId="77777777" w:rsidR="00994F6F" w:rsidRDefault="00994F6F" w:rsidP="00994F6F">
      <w:pPr>
        <w:rPr>
          <w:b/>
          <w:bCs/>
          <w:lang w:val="en-US"/>
        </w:rPr>
      </w:pPr>
    </w:p>
    <w:p w14:paraId="64DF6FC3" w14:textId="6F182C4C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2. Понятие архитектуры предприятия</w:t>
      </w:r>
    </w:p>
    <w:p w14:paraId="6ACF6F6B" w14:textId="77777777" w:rsidR="00994F6F" w:rsidRPr="00994F6F" w:rsidRDefault="00994F6F" w:rsidP="00994F6F">
      <w:r w:rsidRPr="00994F6F">
        <w:t xml:space="preserve">Архитектура предприятия представляет собой </w:t>
      </w:r>
      <w:r w:rsidRPr="00994F6F">
        <w:rPr>
          <w:b/>
          <w:bCs/>
        </w:rPr>
        <w:t>совокупность принципов, методов и моделей</w:t>
      </w:r>
      <w:r w:rsidRPr="00994F6F">
        <w:t>, используемых для описания текущего и целевого состояния организации с целью лучшего понимания, планирования и управления.</w:t>
      </w:r>
    </w:p>
    <w:p w14:paraId="32F24512" w14:textId="77777777" w:rsidR="00994F6F" w:rsidRPr="00994F6F" w:rsidRDefault="00994F6F" w:rsidP="00994F6F">
      <w:r w:rsidRPr="00994F6F">
        <w:t>EA охватывает следующие ключевые слои:</w:t>
      </w:r>
    </w:p>
    <w:p w14:paraId="13509E48" w14:textId="77777777" w:rsidR="00994F6F" w:rsidRPr="00994F6F" w:rsidRDefault="00994F6F" w:rsidP="00994F6F">
      <w:pPr>
        <w:numPr>
          <w:ilvl w:val="0"/>
          <w:numId w:val="1"/>
        </w:numPr>
      </w:pPr>
      <w:r w:rsidRPr="00994F6F">
        <w:rPr>
          <w:b/>
          <w:bCs/>
        </w:rPr>
        <w:t>Бизнес-архитектура</w:t>
      </w:r>
      <w:r w:rsidRPr="00994F6F">
        <w:t>: цели, стратегии, организационная структура, бизнес-процессы.</w:t>
      </w:r>
    </w:p>
    <w:p w14:paraId="16D4E25C" w14:textId="77777777" w:rsidR="00994F6F" w:rsidRPr="00994F6F" w:rsidRDefault="00994F6F" w:rsidP="00994F6F">
      <w:pPr>
        <w:numPr>
          <w:ilvl w:val="0"/>
          <w:numId w:val="1"/>
        </w:numPr>
      </w:pPr>
      <w:r w:rsidRPr="00994F6F">
        <w:rPr>
          <w:b/>
          <w:bCs/>
        </w:rPr>
        <w:t>Информационная архитектура</w:t>
      </w:r>
      <w:r w:rsidRPr="00994F6F">
        <w:t>: данные, потоки информации, источники данных.</w:t>
      </w:r>
    </w:p>
    <w:p w14:paraId="7FFCB1B8" w14:textId="77777777" w:rsidR="00994F6F" w:rsidRPr="00994F6F" w:rsidRDefault="00994F6F" w:rsidP="00994F6F">
      <w:pPr>
        <w:numPr>
          <w:ilvl w:val="0"/>
          <w:numId w:val="1"/>
        </w:numPr>
      </w:pPr>
      <w:r w:rsidRPr="00994F6F">
        <w:rPr>
          <w:b/>
          <w:bCs/>
        </w:rPr>
        <w:t>Архитектура приложений</w:t>
      </w:r>
      <w:r w:rsidRPr="00994F6F">
        <w:t>: программные решения и их взаимодействие.</w:t>
      </w:r>
    </w:p>
    <w:p w14:paraId="1C3AD8EE" w14:textId="77777777" w:rsidR="00994F6F" w:rsidRPr="00994F6F" w:rsidRDefault="00994F6F" w:rsidP="00994F6F">
      <w:pPr>
        <w:numPr>
          <w:ilvl w:val="0"/>
          <w:numId w:val="1"/>
        </w:numPr>
      </w:pPr>
      <w:r w:rsidRPr="00994F6F">
        <w:rPr>
          <w:b/>
          <w:bCs/>
        </w:rPr>
        <w:t>Технологическая архитектура</w:t>
      </w:r>
      <w:r w:rsidRPr="00994F6F">
        <w:t>: техническая инфраструктура, включая оборудование, сети, протоколы и т.п.</w:t>
      </w:r>
    </w:p>
    <w:p w14:paraId="18A0EA52" w14:textId="77777777" w:rsidR="00994F6F" w:rsidRPr="00994F6F" w:rsidRDefault="00994F6F" w:rsidP="00994F6F">
      <w:r w:rsidRPr="00994F6F">
        <w:t xml:space="preserve">Таким образом, архитектура предприятия обеспечивает </w:t>
      </w:r>
      <w:r w:rsidRPr="00994F6F">
        <w:rPr>
          <w:b/>
          <w:bCs/>
        </w:rPr>
        <w:t>целостный взгляд</w:t>
      </w:r>
      <w:r w:rsidRPr="00994F6F">
        <w:t xml:space="preserve"> на организацию и связывает бизнес-стратегию с ИТ-решениями.</w:t>
      </w:r>
    </w:p>
    <w:p w14:paraId="704A06AE" w14:textId="77777777" w:rsidR="00994F6F" w:rsidRPr="00994F6F" w:rsidRDefault="00000000" w:rsidP="00994F6F">
      <w:r>
        <w:pict w14:anchorId="2F04AC31">
          <v:rect id="_x0000_i1027" style="width:0;height:1.5pt" o:hralign="center" o:hrstd="t" o:hr="t" fillcolor="#a0a0a0" stroked="f"/>
        </w:pict>
      </w:r>
    </w:p>
    <w:p w14:paraId="205C1990" w14:textId="77777777" w:rsidR="00994F6F" w:rsidRPr="00965CDE" w:rsidRDefault="00994F6F" w:rsidP="00994F6F">
      <w:pPr>
        <w:rPr>
          <w:b/>
          <w:bCs/>
        </w:rPr>
      </w:pPr>
    </w:p>
    <w:p w14:paraId="62EF3892" w14:textId="14E4A193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lastRenderedPageBreak/>
        <w:t>3. Цели архитектуры предприятия</w:t>
      </w:r>
    </w:p>
    <w:p w14:paraId="0E5A2085" w14:textId="77777777" w:rsidR="00994F6F" w:rsidRPr="00994F6F" w:rsidRDefault="00994F6F" w:rsidP="00994F6F">
      <w:r w:rsidRPr="00994F6F">
        <w:t xml:space="preserve">Основная цель EA — </w:t>
      </w:r>
      <w:r w:rsidRPr="00994F6F">
        <w:rPr>
          <w:b/>
          <w:bCs/>
        </w:rPr>
        <w:t>обеспечить согласованность между стратегическими задачами бизнеса и ИТ-инфраструктурой</w:t>
      </w:r>
      <w:r w:rsidRPr="00994F6F">
        <w:t>. Более конкретно, архитектура предприятия служит следующим целям:</w:t>
      </w:r>
    </w:p>
    <w:p w14:paraId="3210EFB2" w14:textId="77777777" w:rsidR="00994F6F" w:rsidRPr="000803D4" w:rsidRDefault="00994F6F" w:rsidP="00994F6F">
      <w:pPr>
        <w:rPr>
          <w:b/>
          <w:bCs/>
        </w:rPr>
      </w:pPr>
    </w:p>
    <w:p w14:paraId="329E3BE0" w14:textId="45B45440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3.1. Поддержка стратегического развития</w:t>
      </w:r>
    </w:p>
    <w:p w14:paraId="7B6BC4A2" w14:textId="77777777" w:rsidR="00994F6F" w:rsidRPr="00994F6F" w:rsidRDefault="00994F6F" w:rsidP="00994F6F">
      <w:r w:rsidRPr="00994F6F">
        <w:t>EA помогает согласовывать ИТ-проекты со стратегией организации. Это означает, что каждая технологическая инициатива должна вносить вклад в достижение бизнес-целей.</w:t>
      </w:r>
    </w:p>
    <w:p w14:paraId="68AF7CF4" w14:textId="77777777" w:rsidR="000803D4" w:rsidRDefault="000803D4" w:rsidP="00994F6F">
      <w:pPr>
        <w:rPr>
          <w:b/>
          <w:bCs/>
        </w:rPr>
      </w:pPr>
    </w:p>
    <w:p w14:paraId="18A70164" w14:textId="77777777" w:rsidR="000803D4" w:rsidRDefault="000803D4" w:rsidP="00994F6F">
      <w:pPr>
        <w:rPr>
          <w:b/>
          <w:bCs/>
        </w:rPr>
      </w:pPr>
    </w:p>
    <w:p w14:paraId="706366E5" w14:textId="2F598744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3.2. Повышение гибкости и адаптивности</w:t>
      </w:r>
    </w:p>
    <w:p w14:paraId="306F5CB3" w14:textId="77777777" w:rsidR="00994F6F" w:rsidRPr="00994F6F" w:rsidRDefault="00994F6F" w:rsidP="00994F6F">
      <w:r w:rsidRPr="00994F6F">
        <w:t>Организация, имеющая четко описанную архитектуру, может быстрее адаптироваться к изменениям во внешней и внутренней среде. Например, при выходе на новый рынок или внедрении новых цифровых каналов.</w:t>
      </w:r>
    </w:p>
    <w:p w14:paraId="582891CC" w14:textId="77777777" w:rsidR="000803D4" w:rsidRDefault="000803D4" w:rsidP="00994F6F">
      <w:pPr>
        <w:rPr>
          <w:b/>
          <w:bCs/>
        </w:rPr>
      </w:pPr>
    </w:p>
    <w:p w14:paraId="4838577F" w14:textId="77777777" w:rsidR="000803D4" w:rsidRDefault="000803D4" w:rsidP="00994F6F">
      <w:pPr>
        <w:rPr>
          <w:b/>
          <w:bCs/>
        </w:rPr>
      </w:pPr>
    </w:p>
    <w:p w14:paraId="3B43FC18" w14:textId="276E296F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3.3. Снижение затрат</w:t>
      </w:r>
    </w:p>
    <w:p w14:paraId="3A2AFFFB" w14:textId="77777777" w:rsidR="00994F6F" w:rsidRPr="00994F6F" w:rsidRDefault="00994F6F" w:rsidP="00994F6F">
      <w:r w:rsidRPr="00994F6F">
        <w:t>Хорошо выстроенная архитектура позволяет избежать дублирования функций, повысить повторное использование компонентов и, как следствие, снизить затраты на ИТ и операции.</w:t>
      </w:r>
    </w:p>
    <w:p w14:paraId="710F4FBA" w14:textId="77777777" w:rsidR="000803D4" w:rsidRDefault="000803D4" w:rsidP="00994F6F">
      <w:pPr>
        <w:rPr>
          <w:b/>
          <w:bCs/>
        </w:rPr>
      </w:pPr>
    </w:p>
    <w:p w14:paraId="0B4500D3" w14:textId="77777777" w:rsidR="000803D4" w:rsidRDefault="000803D4" w:rsidP="00994F6F">
      <w:pPr>
        <w:rPr>
          <w:b/>
          <w:bCs/>
        </w:rPr>
      </w:pPr>
    </w:p>
    <w:p w14:paraId="1EAB232B" w14:textId="73728429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3.4. Повышение прозрачности</w:t>
      </w:r>
    </w:p>
    <w:p w14:paraId="2670DA13" w14:textId="77777777" w:rsidR="00994F6F" w:rsidRPr="00994F6F" w:rsidRDefault="00994F6F" w:rsidP="00994F6F">
      <w:r w:rsidRPr="00994F6F">
        <w:t>EA обеспечивает прозрачность в работе всех слоев организации. Это особенно важно для крупных организаций, где взаимодействие между отделами и системами может быть сложным.</w:t>
      </w:r>
    </w:p>
    <w:p w14:paraId="13382D61" w14:textId="77777777" w:rsidR="000803D4" w:rsidRDefault="000803D4" w:rsidP="00994F6F">
      <w:pPr>
        <w:rPr>
          <w:b/>
          <w:bCs/>
        </w:rPr>
      </w:pPr>
    </w:p>
    <w:p w14:paraId="4217E309" w14:textId="77777777" w:rsidR="000803D4" w:rsidRDefault="000803D4" w:rsidP="00994F6F">
      <w:pPr>
        <w:rPr>
          <w:b/>
          <w:bCs/>
        </w:rPr>
      </w:pPr>
    </w:p>
    <w:p w14:paraId="526AE03F" w14:textId="25517C3C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3.5. Стандартизация и унификация</w:t>
      </w:r>
    </w:p>
    <w:p w14:paraId="6929A674" w14:textId="77777777" w:rsidR="00994F6F" w:rsidRPr="00994F6F" w:rsidRDefault="00994F6F" w:rsidP="00994F6F">
      <w:r w:rsidRPr="00994F6F">
        <w:t>С помощью архитектуры можно внедрить корпоративные стандарты, общие для всех подразделений и процессов. Это способствует единообразию и улучшает взаимодействие между подразделениями.</w:t>
      </w:r>
    </w:p>
    <w:p w14:paraId="761D8AD9" w14:textId="77777777" w:rsidR="00965CDE" w:rsidRDefault="00965CDE" w:rsidP="00994F6F"/>
    <w:p w14:paraId="1FAF5726" w14:textId="17FD93D8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lastRenderedPageBreak/>
        <w:t>4. Задачи архитектуры предприятия</w:t>
      </w:r>
    </w:p>
    <w:p w14:paraId="24AF05AD" w14:textId="77777777" w:rsidR="00994F6F" w:rsidRPr="00994F6F" w:rsidRDefault="00994F6F" w:rsidP="00994F6F">
      <w:r w:rsidRPr="00994F6F">
        <w:t>Чтобы достичь вышеуказанных целей, EA решает ряд конкретных задач:</w:t>
      </w:r>
    </w:p>
    <w:p w14:paraId="69799284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4.1. Моделирование текущего состояния</w:t>
      </w:r>
    </w:p>
    <w:p w14:paraId="77F6B588" w14:textId="77777777" w:rsidR="00994F6F" w:rsidRPr="00994F6F" w:rsidRDefault="00994F6F" w:rsidP="00994F6F">
      <w:r w:rsidRPr="00994F6F">
        <w:t>Первым шагом является формализация и документирование текущей архитектуры предприятия. Это позволяет понять, как устроены процессы, какие системы используются и как они взаимодействуют.</w:t>
      </w:r>
    </w:p>
    <w:p w14:paraId="4E9F0B9B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4.2. Определение целевого состояния</w:t>
      </w:r>
    </w:p>
    <w:p w14:paraId="468D140C" w14:textId="77777777" w:rsidR="00994F6F" w:rsidRPr="00994F6F" w:rsidRDefault="00994F6F" w:rsidP="00994F6F">
      <w:r w:rsidRPr="00994F6F">
        <w:t>На основе стратегических целей организации разрабатывается модель «будущего» состояния архитектуры. Это может включать внедрение новых ИТ-систем, реорганизацию процессов, изменение бизнес-модели и т.д.</w:t>
      </w:r>
    </w:p>
    <w:p w14:paraId="2D46E8ED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4.3. Разработка дорожной карты</w:t>
      </w:r>
    </w:p>
    <w:p w14:paraId="14629A67" w14:textId="77777777" w:rsidR="00994F6F" w:rsidRPr="00994F6F" w:rsidRDefault="00994F6F" w:rsidP="00994F6F">
      <w:r w:rsidRPr="00994F6F">
        <w:t xml:space="preserve">Между текущим и целевым состоянием часто существует значительный разрыв. Задача EA — выстроить логическую и реалистичную </w:t>
      </w:r>
      <w:r w:rsidRPr="00994F6F">
        <w:rPr>
          <w:b/>
          <w:bCs/>
        </w:rPr>
        <w:t>дорожную карту изменений</w:t>
      </w:r>
      <w:r w:rsidRPr="00994F6F">
        <w:t>, которая поэтапно приведет организацию к желаемому состоянию.</w:t>
      </w:r>
    </w:p>
    <w:p w14:paraId="25CA0DC7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4.4. Управление изменениями</w:t>
      </w:r>
    </w:p>
    <w:p w14:paraId="537F5326" w14:textId="77777777" w:rsidR="00994F6F" w:rsidRPr="00994F6F" w:rsidRDefault="00994F6F" w:rsidP="00994F6F">
      <w:r w:rsidRPr="00994F6F">
        <w:t>Внедрение архитектуры невозможно без управления изменениями. Это включает обучение персонала, разработку методических материалов, сопровождение проектов и мониторинг достигнутых результатов.</w:t>
      </w:r>
    </w:p>
    <w:p w14:paraId="56A5BA10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4.5. Выбор технологий и решений</w:t>
      </w:r>
    </w:p>
    <w:p w14:paraId="2EDFC8D0" w14:textId="77777777" w:rsidR="00994F6F" w:rsidRPr="00994F6F" w:rsidRDefault="00994F6F" w:rsidP="00994F6F">
      <w:r w:rsidRPr="00994F6F">
        <w:t>EA участвует в выборе ИТ-платформ, определении стандартов интеграции, подходов к управлению данными и другими критически важными решениями.</w:t>
      </w:r>
    </w:p>
    <w:p w14:paraId="5A279499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4.6. Обеспечение соответствия требованиям</w:t>
      </w:r>
    </w:p>
    <w:p w14:paraId="3B7CA4E6" w14:textId="77777777" w:rsidR="00994F6F" w:rsidRPr="00994F6F" w:rsidRDefault="00994F6F" w:rsidP="00994F6F">
      <w:r w:rsidRPr="00994F6F">
        <w:t>Включает в себя соблюдение законодательных, регуляторных и внутренних стандартов организации. Архитектура помогает систематически подходить к вопросам информационной безопасности, управления данными, персональными данными и др.</w:t>
      </w:r>
    </w:p>
    <w:p w14:paraId="37CED3F0" w14:textId="77777777" w:rsidR="00994F6F" w:rsidRPr="00994F6F" w:rsidRDefault="00000000" w:rsidP="00994F6F">
      <w:r>
        <w:pict w14:anchorId="1E604CAE">
          <v:rect id="_x0000_i1028" style="width:0;height:1.5pt" o:hralign="center" o:hrstd="t" o:hr="t" fillcolor="#a0a0a0" stroked="f"/>
        </w:pict>
      </w:r>
    </w:p>
    <w:p w14:paraId="791FB197" w14:textId="77777777" w:rsidR="00994F6F" w:rsidRDefault="00994F6F" w:rsidP="00994F6F">
      <w:pPr>
        <w:rPr>
          <w:b/>
          <w:bCs/>
          <w:lang w:val="en-US"/>
        </w:rPr>
      </w:pPr>
    </w:p>
    <w:p w14:paraId="4C9B680B" w14:textId="77777777" w:rsidR="00994F6F" w:rsidRDefault="00994F6F" w:rsidP="00994F6F">
      <w:pPr>
        <w:rPr>
          <w:b/>
          <w:bCs/>
          <w:lang w:val="en-US"/>
        </w:rPr>
      </w:pPr>
    </w:p>
    <w:p w14:paraId="4872EC1A" w14:textId="77777777" w:rsidR="00994F6F" w:rsidRDefault="00994F6F" w:rsidP="00994F6F">
      <w:pPr>
        <w:rPr>
          <w:b/>
          <w:bCs/>
          <w:lang w:val="en-US"/>
        </w:rPr>
      </w:pPr>
    </w:p>
    <w:p w14:paraId="3D1122E2" w14:textId="77777777" w:rsidR="00994F6F" w:rsidRDefault="00994F6F" w:rsidP="00994F6F">
      <w:pPr>
        <w:rPr>
          <w:b/>
          <w:bCs/>
          <w:lang w:val="en-US"/>
        </w:rPr>
      </w:pPr>
    </w:p>
    <w:p w14:paraId="5D774389" w14:textId="77777777" w:rsidR="00994F6F" w:rsidRDefault="00994F6F" w:rsidP="00994F6F">
      <w:pPr>
        <w:rPr>
          <w:b/>
          <w:bCs/>
          <w:lang w:val="en-US"/>
        </w:rPr>
      </w:pPr>
    </w:p>
    <w:p w14:paraId="3F8E08D3" w14:textId="77777777" w:rsidR="00965CDE" w:rsidRDefault="00965CDE" w:rsidP="00994F6F">
      <w:pPr>
        <w:rPr>
          <w:b/>
          <w:bCs/>
        </w:rPr>
      </w:pPr>
    </w:p>
    <w:p w14:paraId="14A56380" w14:textId="6664AEAD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lastRenderedPageBreak/>
        <w:t>5. Компоненты архитектуры предприятия</w:t>
      </w:r>
    </w:p>
    <w:p w14:paraId="27E6D9A7" w14:textId="77777777" w:rsidR="00994F6F" w:rsidRPr="00994F6F" w:rsidRDefault="00994F6F" w:rsidP="00994F6F">
      <w:r w:rsidRPr="00994F6F">
        <w:t>Современная архитектура предприятия включает в себя несколько компонентов, каждый из которых отвечает за свою область:</w:t>
      </w:r>
    </w:p>
    <w:p w14:paraId="5E389F54" w14:textId="77777777" w:rsidR="00994F6F" w:rsidRPr="00994F6F" w:rsidRDefault="00994F6F" w:rsidP="00994F6F">
      <w:pPr>
        <w:numPr>
          <w:ilvl w:val="0"/>
          <w:numId w:val="2"/>
        </w:numPr>
      </w:pPr>
      <w:r w:rsidRPr="00994F6F">
        <w:rPr>
          <w:b/>
          <w:bCs/>
        </w:rPr>
        <w:t>Архитектура бизнес-процессов</w:t>
      </w:r>
      <w:r w:rsidRPr="00994F6F">
        <w:t xml:space="preserve"> — описывает ключевые процессы, их участников, входы и выходы.</w:t>
      </w:r>
    </w:p>
    <w:p w14:paraId="3D45342E" w14:textId="77777777" w:rsidR="00994F6F" w:rsidRPr="00994F6F" w:rsidRDefault="00994F6F" w:rsidP="00994F6F">
      <w:pPr>
        <w:numPr>
          <w:ilvl w:val="0"/>
          <w:numId w:val="2"/>
        </w:numPr>
      </w:pPr>
      <w:r w:rsidRPr="00994F6F">
        <w:rPr>
          <w:b/>
          <w:bCs/>
        </w:rPr>
        <w:t>Архитектура данных</w:t>
      </w:r>
      <w:r w:rsidRPr="00994F6F">
        <w:t xml:space="preserve"> — модели хранения, обработки и обмена данными.</w:t>
      </w:r>
    </w:p>
    <w:p w14:paraId="22EF9A4F" w14:textId="77777777" w:rsidR="00994F6F" w:rsidRPr="00994F6F" w:rsidRDefault="00994F6F" w:rsidP="00994F6F">
      <w:pPr>
        <w:numPr>
          <w:ilvl w:val="0"/>
          <w:numId w:val="2"/>
        </w:numPr>
      </w:pPr>
      <w:r w:rsidRPr="00994F6F">
        <w:rPr>
          <w:b/>
          <w:bCs/>
        </w:rPr>
        <w:t>Архитектура приложений</w:t>
      </w:r>
      <w:r w:rsidRPr="00994F6F">
        <w:t xml:space="preserve"> — взаимодействие программных систем, API, микросервисов и других элементов.</w:t>
      </w:r>
    </w:p>
    <w:p w14:paraId="5CFF9B1E" w14:textId="77777777" w:rsidR="00994F6F" w:rsidRPr="00994F6F" w:rsidRDefault="00994F6F" w:rsidP="00994F6F">
      <w:pPr>
        <w:numPr>
          <w:ilvl w:val="0"/>
          <w:numId w:val="2"/>
        </w:numPr>
      </w:pPr>
      <w:r w:rsidRPr="00994F6F">
        <w:rPr>
          <w:b/>
          <w:bCs/>
        </w:rPr>
        <w:t>Технологическая архитектура</w:t>
      </w:r>
      <w:r w:rsidRPr="00994F6F">
        <w:t xml:space="preserve"> — сети, серверы, облачные решения, платформы и др.</w:t>
      </w:r>
    </w:p>
    <w:p w14:paraId="54EEC69B" w14:textId="77777777" w:rsidR="00994F6F" w:rsidRPr="00994F6F" w:rsidRDefault="00994F6F" w:rsidP="00994F6F">
      <w:r w:rsidRPr="00994F6F">
        <w:t>Каждый из этих компонентов может быть детализирован с помощью архитектурных фреймворков.</w:t>
      </w:r>
    </w:p>
    <w:p w14:paraId="67461A0C" w14:textId="77777777" w:rsidR="00994F6F" w:rsidRPr="00994F6F" w:rsidRDefault="00000000" w:rsidP="00994F6F">
      <w:r>
        <w:pict w14:anchorId="6F6A77E4">
          <v:rect id="_x0000_i1029" style="width:0;height:1.5pt" o:hralign="center" o:hrstd="t" o:hr="t" fillcolor="#a0a0a0" stroked="f"/>
        </w:pict>
      </w:r>
    </w:p>
    <w:p w14:paraId="302AB8C8" w14:textId="77777777" w:rsidR="00994F6F" w:rsidRDefault="00994F6F" w:rsidP="00994F6F">
      <w:pPr>
        <w:rPr>
          <w:b/>
          <w:bCs/>
          <w:lang w:val="en-US"/>
        </w:rPr>
      </w:pPr>
    </w:p>
    <w:p w14:paraId="3E6BCA49" w14:textId="77777777" w:rsidR="00994F6F" w:rsidRDefault="00994F6F" w:rsidP="00994F6F">
      <w:pPr>
        <w:rPr>
          <w:b/>
          <w:bCs/>
          <w:lang w:val="en-US"/>
        </w:rPr>
      </w:pPr>
    </w:p>
    <w:p w14:paraId="0762343A" w14:textId="3F691C34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6. Архитектурные фреймворки</w:t>
      </w:r>
    </w:p>
    <w:p w14:paraId="5D7A3DD4" w14:textId="77777777" w:rsidR="00994F6F" w:rsidRPr="00994F6F" w:rsidRDefault="00994F6F" w:rsidP="00994F6F">
      <w:r w:rsidRPr="00994F6F">
        <w:t>Для структурирования EA часто применяются архитектурные фреймворки, наиболее известные из которых:</w:t>
      </w:r>
    </w:p>
    <w:p w14:paraId="35A2E707" w14:textId="77777777" w:rsidR="00994F6F" w:rsidRPr="00994F6F" w:rsidRDefault="00994F6F" w:rsidP="00994F6F">
      <w:pPr>
        <w:rPr>
          <w:b/>
          <w:bCs/>
          <w:lang w:val="en-US"/>
        </w:rPr>
      </w:pPr>
      <w:r w:rsidRPr="00994F6F">
        <w:rPr>
          <w:b/>
          <w:bCs/>
          <w:lang w:val="en-US"/>
        </w:rPr>
        <w:t>6.1. TOGAF (The Open Group Architecture Framework)</w:t>
      </w:r>
    </w:p>
    <w:p w14:paraId="4585B86E" w14:textId="77777777" w:rsidR="00994F6F" w:rsidRPr="00994F6F" w:rsidRDefault="00994F6F" w:rsidP="00994F6F">
      <w:pPr>
        <w:numPr>
          <w:ilvl w:val="0"/>
          <w:numId w:val="3"/>
        </w:numPr>
      </w:pPr>
      <w:r w:rsidRPr="00994F6F">
        <w:t>Один из самых популярных фреймворков в мире.</w:t>
      </w:r>
    </w:p>
    <w:p w14:paraId="36013957" w14:textId="77777777" w:rsidR="00994F6F" w:rsidRPr="00994F6F" w:rsidRDefault="00994F6F" w:rsidP="00994F6F">
      <w:pPr>
        <w:numPr>
          <w:ilvl w:val="0"/>
          <w:numId w:val="3"/>
        </w:numPr>
        <w:rPr>
          <w:lang w:val="en-US"/>
        </w:rPr>
      </w:pPr>
      <w:r w:rsidRPr="00994F6F">
        <w:t>Основан</w:t>
      </w:r>
      <w:r w:rsidRPr="00994F6F">
        <w:rPr>
          <w:lang w:val="en-US"/>
        </w:rPr>
        <w:t xml:space="preserve"> </w:t>
      </w:r>
      <w:r w:rsidRPr="00994F6F">
        <w:t>на</w:t>
      </w:r>
      <w:r w:rsidRPr="00994F6F">
        <w:rPr>
          <w:lang w:val="en-US"/>
        </w:rPr>
        <w:t xml:space="preserve"> </w:t>
      </w:r>
      <w:r w:rsidRPr="00994F6F">
        <w:t>методе</w:t>
      </w:r>
      <w:r w:rsidRPr="00994F6F">
        <w:rPr>
          <w:lang w:val="en-US"/>
        </w:rPr>
        <w:t xml:space="preserve"> ADM (Architecture Development Method).</w:t>
      </w:r>
    </w:p>
    <w:p w14:paraId="68018F3A" w14:textId="77777777" w:rsidR="00994F6F" w:rsidRPr="00994F6F" w:rsidRDefault="00994F6F" w:rsidP="00994F6F">
      <w:pPr>
        <w:numPr>
          <w:ilvl w:val="0"/>
          <w:numId w:val="3"/>
        </w:numPr>
      </w:pPr>
      <w:r w:rsidRPr="00994F6F">
        <w:t>Охватывает весь жизненный цикл архитектуры — от планирования до внедрения.</w:t>
      </w:r>
    </w:p>
    <w:p w14:paraId="1EE08EFF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 xml:space="preserve">6.2. </w:t>
      </w:r>
      <w:proofErr w:type="spellStart"/>
      <w:r w:rsidRPr="00994F6F">
        <w:rPr>
          <w:b/>
          <w:bCs/>
        </w:rPr>
        <w:t>Zachman</w:t>
      </w:r>
      <w:proofErr w:type="spellEnd"/>
      <w:r w:rsidRPr="00994F6F">
        <w:rPr>
          <w:b/>
          <w:bCs/>
        </w:rPr>
        <w:t xml:space="preserve"> Framework</w:t>
      </w:r>
    </w:p>
    <w:p w14:paraId="27DA87D5" w14:textId="77777777" w:rsidR="00994F6F" w:rsidRPr="00994F6F" w:rsidRDefault="00994F6F" w:rsidP="00994F6F">
      <w:pPr>
        <w:numPr>
          <w:ilvl w:val="0"/>
          <w:numId w:val="4"/>
        </w:numPr>
      </w:pPr>
      <w:r w:rsidRPr="00994F6F">
        <w:t>Основан на матрице, описывающей архитектуру с разных точек зрения: бизнес, система, технологии и т.д.</w:t>
      </w:r>
    </w:p>
    <w:p w14:paraId="0599BCE4" w14:textId="77777777" w:rsidR="00994F6F" w:rsidRPr="00994F6F" w:rsidRDefault="00994F6F" w:rsidP="00994F6F">
      <w:pPr>
        <w:numPr>
          <w:ilvl w:val="0"/>
          <w:numId w:val="4"/>
        </w:numPr>
      </w:pPr>
      <w:r w:rsidRPr="00994F6F">
        <w:t>Подходит для высокоуровневого анализа и моделирования.</w:t>
      </w:r>
    </w:p>
    <w:p w14:paraId="75F02761" w14:textId="77777777" w:rsidR="00994F6F" w:rsidRPr="00994F6F" w:rsidRDefault="00994F6F" w:rsidP="00994F6F">
      <w:pPr>
        <w:rPr>
          <w:b/>
          <w:bCs/>
          <w:lang w:val="en-US"/>
        </w:rPr>
      </w:pPr>
      <w:r w:rsidRPr="00994F6F">
        <w:rPr>
          <w:b/>
          <w:bCs/>
          <w:lang w:val="en-US"/>
        </w:rPr>
        <w:t>6.3. FEAF (Federal Enterprise Architecture Framework)</w:t>
      </w:r>
    </w:p>
    <w:p w14:paraId="1923A90E" w14:textId="77777777" w:rsidR="00994F6F" w:rsidRPr="00994F6F" w:rsidRDefault="00994F6F" w:rsidP="00994F6F">
      <w:pPr>
        <w:numPr>
          <w:ilvl w:val="0"/>
          <w:numId w:val="5"/>
        </w:numPr>
      </w:pPr>
      <w:r w:rsidRPr="00994F6F">
        <w:t>Разработан правительством США для нужд федеральных агентств.</w:t>
      </w:r>
    </w:p>
    <w:p w14:paraId="08193875" w14:textId="77777777" w:rsidR="00994F6F" w:rsidRPr="00994F6F" w:rsidRDefault="00994F6F" w:rsidP="00994F6F">
      <w:pPr>
        <w:numPr>
          <w:ilvl w:val="0"/>
          <w:numId w:val="5"/>
        </w:numPr>
      </w:pPr>
      <w:r w:rsidRPr="00994F6F">
        <w:t>Содержит рекомендации по интеграции бизнес-процессов и ИТ.</w:t>
      </w:r>
    </w:p>
    <w:p w14:paraId="6BED912C" w14:textId="4D153D12" w:rsidR="00994F6F" w:rsidRPr="000D1883" w:rsidRDefault="00000000" w:rsidP="00994F6F">
      <w:r>
        <w:pict w14:anchorId="62864702">
          <v:rect id="_x0000_i1030" style="width:0;height:1.5pt" o:hralign="center" o:hrstd="t" o:hr="t" fillcolor="#a0a0a0" stroked="f"/>
        </w:pict>
      </w:r>
    </w:p>
    <w:p w14:paraId="43B2B42A" w14:textId="77777777" w:rsidR="00965CDE" w:rsidRDefault="00965CDE" w:rsidP="00994F6F">
      <w:pPr>
        <w:rPr>
          <w:b/>
          <w:bCs/>
        </w:rPr>
      </w:pPr>
    </w:p>
    <w:p w14:paraId="36F1D4E1" w14:textId="1CB76BE3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lastRenderedPageBreak/>
        <w:t>7. Роль архитектора предприятия</w:t>
      </w:r>
    </w:p>
    <w:p w14:paraId="76808610" w14:textId="77777777" w:rsidR="00994F6F" w:rsidRPr="00994F6F" w:rsidRDefault="00994F6F" w:rsidP="00994F6F">
      <w:r w:rsidRPr="00994F6F">
        <w:rPr>
          <w:b/>
          <w:bCs/>
        </w:rPr>
        <w:t>Архитектор предприятия</w:t>
      </w:r>
      <w:r w:rsidRPr="00994F6F">
        <w:t xml:space="preserve"> — это ключевая роль в организации, отвечающая за разработку и поддержку архитектурных моделей, согласование бизнес- и ИТ-стратегии, участие в проектах цифровой трансформации.</w:t>
      </w:r>
    </w:p>
    <w:p w14:paraId="3BA41B35" w14:textId="77777777" w:rsidR="00994F6F" w:rsidRPr="00994F6F" w:rsidRDefault="00994F6F" w:rsidP="00994F6F">
      <w:r w:rsidRPr="00994F6F">
        <w:t>Задачи архитектора:</w:t>
      </w:r>
    </w:p>
    <w:p w14:paraId="21B4A2C9" w14:textId="77777777" w:rsidR="00994F6F" w:rsidRPr="00994F6F" w:rsidRDefault="00994F6F" w:rsidP="00994F6F">
      <w:pPr>
        <w:numPr>
          <w:ilvl w:val="0"/>
          <w:numId w:val="6"/>
        </w:numPr>
      </w:pPr>
      <w:r w:rsidRPr="00994F6F">
        <w:t>Анализ текущей архитектуры;</w:t>
      </w:r>
    </w:p>
    <w:p w14:paraId="29D5CD64" w14:textId="77777777" w:rsidR="00994F6F" w:rsidRPr="00994F6F" w:rsidRDefault="00994F6F" w:rsidP="00994F6F">
      <w:pPr>
        <w:numPr>
          <w:ilvl w:val="0"/>
          <w:numId w:val="6"/>
        </w:numPr>
      </w:pPr>
      <w:r w:rsidRPr="00994F6F">
        <w:t>Построение целевых моделей;</w:t>
      </w:r>
    </w:p>
    <w:p w14:paraId="0A353D0A" w14:textId="77777777" w:rsidR="00994F6F" w:rsidRPr="00994F6F" w:rsidRDefault="00994F6F" w:rsidP="00994F6F">
      <w:pPr>
        <w:numPr>
          <w:ilvl w:val="0"/>
          <w:numId w:val="6"/>
        </w:numPr>
      </w:pPr>
      <w:r w:rsidRPr="00994F6F">
        <w:t>Участие в ИТ-проектах;</w:t>
      </w:r>
    </w:p>
    <w:p w14:paraId="37735597" w14:textId="77777777" w:rsidR="00994F6F" w:rsidRPr="00994F6F" w:rsidRDefault="00994F6F" w:rsidP="00994F6F">
      <w:pPr>
        <w:numPr>
          <w:ilvl w:val="0"/>
          <w:numId w:val="6"/>
        </w:numPr>
      </w:pPr>
      <w:r w:rsidRPr="00994F6F">
        <w:t>Разработка стандартов и методик;</w:t>
      </w:r>
    </w:p>
    <w:p w14:paraId="5EA75B18" w14:textId="77777777" w:rsidR="00994F6F" w:rsidRPr="00994F6F" w:rsidRDefault="00994F6F" w:rsidP="00994F6F">
      <w:pPr>
        <w:numPr>
          <w:ilvl w:val="0"/>
          <w:numId w:val="6"/>
        </w:numPr>
      </w:pPr>
      <w:r w:rsidRPr="00994F6F">
        <w:t>Консультация руководства и проектных команд.</w:t>
      </w:r>
    </w:p>
    <w:p w14:paraId="555E8E5F" w14:textId="77777777" w:rsidR="00994F6F" w:rsidRPr="00994F6F" w:rsidRDefault="00994F6F" w:rsidP="00994F6F">
      <w:r w:rsidRPr="00994F6F">
        <w:t>Эта роль требует знаний как в бизнес-области, так и в ИТ, а также стратегического мышления и коммуникативных навыков.</w:t>
      </w:r>
    </w:p>
    <w:p w14:paraId="2788A682" w14:textId="77777777" w:rsidR="00994F6F" w:rsidRPr="00994F6F" w:rsidRDefault="00000000" w:rsidP="00994F6F">
      <w:r>
        <w:pict w14:anchorId="545F0831">
          <v:rect id="_x0000_i1031" style="width:0;height:1.5pt" o:hralign="center" o:hrstd="t" o:hr="t" fillcolor="#a0a0a0" stroked="f"/>
        </w:pict>
      </w:r>
    </w:p>
    <w:p w14:paraId="40689474" w14:textId="77777777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8. Преимущества внедрения архитектуры предприятия</w:t>
      </w:r>
    </w:p>
    <w:p w14:paraId="07140E12" w14:textId="77777777" w:rsidR="00994F6F" w:rsidRPr="00994F6F" w:rsidRDefault="00994F6F" w:rsidP="00994F6F">
      <w:r w:rsidRPr="00994F6F">
        <w:t>Организации, внедрившие EA, получают следующие преимущества:</w:t>
      </w:r>
    </w:p>
    <w:p w14:paraId="276C798B" w14:textId="77777777" w:rsidR="00994F6F" w:rsidRPr="00994F6F" w:rsidRDefault="00994F6F" w:rsidP="00994F6F">
      <w:pPr>
        <w:numPr>
          <w:ilvl w:val="0"/>
          <w:numId w:val="7"/>
        </w:numPr>
      </w:pPr>
      <w:r w:rsidRPr="00994F6F">
        <w:t>Повышение согласованности ИТ с бизнесом;</w:t>
      </w:r>
    </w:p>
    <w:p w14:paraId="077F9B66" w14:textId="77777777" w:rsidR="00994F6F" w:rsidRPr="00994F6F" w:rsidRDefault="00994F6F" w:rsidP="00994F6F">
      <w:pPr>
        <w:numPr>
          <w:ilvl w:val="0"/>
          <w:numId w:val="7"/>
        </w:numPr>
      </w:pPr>
      <w:r w:rsidRPr="00994F6F">
        <w:t>Ускорение цифровых трансформаций;</w:t>
      </w:r>
    </w:p>
    <w:p w14:paraId="4579399F" w14:textId="77777777" w:rsidR="00994F6F" w:rsidRPr="00994F6F" w:rsidRDefault="00994F6F" w:rsidP="00994F6F">
      <w:pPr>
        <w:numPr>
          <w:ilvl w:val="0"/>
          <w:numId w:val="7"/>
        </w:numPr>
      </w:pPr>
      <w:r w:rsidRPr="00994F6F">
        <w:t>Уменьшение дублирования систем и данных;</w:t>
      </w:r>
    </w:p>
    <w:p w14:paraId="56A470FC" w14:textId="77777777" w:rsidR="00994F6F" w:rsidRPr="00994F6F" w:rsidRDefault="00994F6F" w:rsidP="00994F6F">
      <w:pPr>
        <w:numPr>
          <w:ilvl w:val="0"/>
          <w:numId w:val="7"/>
        </w:numPr>
      </w:pPr>
      <w:r w:rsidRPr="00994F6F">
        <w:t>Повышение качества решений;</w:t>
      </w:r>
    </w:p>
    <w:p w14:paraId="7D8F66C8" w14:textId="77777777" w:rsidR="00994F6F" w:rsidRPr="00994F6F" w:rsidRDefault="00994F6F" w:rsidP="00994F6F">
      <w:pPr>
        <w:numPr>
          <w:ilvl w:val="0"/>
          <w:numId w:val="7"/>
        </w:numPr>
      </w:pPr>
      <w:r w:rsidRPr="00994F6F">
        <w:t>Улучшение управления ИТ-ресурсами;</w:t>
      </w:r>
    </w:p>
    <w:p w14:paraId="016714CD" w14:textId="77777777" w:rsidR="00994F6F" w:rsidRPr="00994F6F" w:rsidRDefault="00994F6F" w:rsidP="00994F6F">
      <w:pPr>
        <w:numPr>
          <w:ilvl w:val="0"/>
          <w:numId w:val="7"/>
        </w:numPr>
      </w:pPr>
      <w:r w:rsidRPr="00994F6F">
        <w:t>Повышение прозрачности бизнес-операций.</w:t>
      </w:r>
    </w:p>
    <w:p w14:paraId="6C29D875" w14:textId="2138BB5E" w:rsidR="00994F6F" w:rsidRPr="00994F6F" w:rsidRDefault="00000000" w:rsidP="00994F6F">
      <w:pPr>
        <w:rPr>
          <w:lang w:val="en-US"/>
        </w:rPr>
      </w:pPr>
      <w:r>
        <w:pict w14:anchorId="5CCA324A">
          <v:rect id="_x0000_i1032" style="width:0;height:1.5pt" o:hralign="center" o:hrstd="t" o:hr="t" fillcolor="#a0a0a0" stroked="f"/>
        </w:pict>
      </w:r>
    </w:p>
    <w:p w14:paraId="09192B26" w14:textId="489DE368" w:rsidR="00994F6F" w:rsidRPr="00994F6F" w:rsidRDefault="00994F6F" w:rsidP="00994F6F">
      <w:pPr>
        <w:rPr>
          <w:b/>
          <w:bCs/>
        </w:rPr>
      </w:pPr>
      <w:r w:rsidRPr="00994F6F">
        <w:rPr>
          <w:b/>
          <w:bCs/>
        </w:rPr>
        <w:t>9. Заключение</w:t>
      </w:r>
    </w:p>
    <w:p w14:paraId="2598F8F8" w14:textId="77777777" w:rsidR="00994F6F" w:rsidRPr="00994F6F" w:rsidRDefault="00994F6F" w:rsidP="00994F6F">
      <w:r w:rsidRPr="00994F6F">
        <w:t>Архитектура предприятия — это не просто модный термин, а мощный инструмент управления организацией. Она позволяет упорядочить взаимодействие между бизнесом и технологиями, снизить издержки, повысить эффективность и быстрее адаптироваться к изменениям.</w:t>
      </w:r>
    </w:p>
    <w:p w14:paraId="7894035A" w14:textId="77777777" w:rsidR="00994F6F" w:rsidRPr="00994F6F" w:rsidRDefault="00994F6F" w:rsidP="00994F6F">
      <w:r w:rsidRPr="00994F6F">
        <w:t xml:space="preserve">В условиях цифровой экономики, когда компании сталкиваются с высокими темпами изменений, наличие хорошо выстроенной архитектуры становится </w:t>
      </w:r>
      <w:r w:rsidRPr="00994F6F">
        <w:rPr>
          <w:b/>
          <w:bCs/>
        </w:rPr>
        <w:t>ключевым фактором конкурентоспособности</w:t>
      </w:r>
      <w:r w:rsidRPr="00994F6F">
        <w:t>.</w:t>
      </w:r>
    </w:p>
    <w:p w14:paraId="6D16CC2D" w14:textId="041190FE" w:rsidR="00F12C76" w:rsidRPr="00994F6F" w:rsidRDefault="00994F6F" w:rsidP="00994F6F">
      <w:r w:rsidRPr="00994F6F">
        <w:t>Поэтому внедрение архитектуры предприятия — это стратегическая задача, требующая внимания со стороны руководства, инвестиций и вовлечения всех уровней организации.</w:t>
      </w:r>
    </w:p>
    <w:sectPr w:rsidR="00F12C76" w:rsidRPr="00994F6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40"/>
    <w:multiLevelType w:val="multilevel"/>
    <w:tmpl w:val="0CF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C6A3E"/>
    <w:multiLevelType w:val="multilevel"/>
    <w:tmpl w:val="3074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24A1"/>
    <w:multiLevelType w:val="multilevel"/>
    <w:tmpl w:val="BA74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F286D"/>
    <w:multiLevelType w:val="multilevel"/>
    <w:tmpl w:val="2AB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2238B"/>
    <w:multiLevelType w:val="multilevel"/>
    <w:tmpl w:val="9F2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C5DF5"/>
    <w:multiLevelType w:val="multilevel"/>
    <w:tmpl w:val="B7AA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360B5"/>
    <w:multiLevelType w:val="multilevel"/>
    <w:tmpl w:val="7940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401744">
    <w:abstractNumId w:val="0"/>
  </w:num>
  <w:num w:numId="2" w16cid:durableId="431780383">
    <w:abstractNumId w:val="4"/>
  </w:num>
  <w:num w:numId="3" w16cid:durableId="1104107571">
    <w:abstractNumId w:val="6"/>
  </w:num>
  <w:num w:numId="4" w16cid:durableId="1047146423">
    <w:abstractNumId w:val="5"/>
  </w:num>
  <w:num w:numId="5" w16cid:durableId="1484662317">
    <w:abstractNumId w:val="3"/>
  </w:num>
  <w:num w:numId="6" w16cid:durableId="2109738088">
    <w:abstractNumId w:val="2"/>
  </w:num>
  <w:num w:numId="7" w16cid:durableId="15434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D0"/>
    <w:rsid w:val="000803D4"/>
    <w:rsid w:val="000D1883"/>
    <w:rsid w:val="001E7A6A"/>
    <w:rsid w:val="005B402A"/>
    <w:rsid w:val="006C0B77"/>
    <w:rsid w:val="008242FF"/>
    <w:rsid w:val="00870751"/>
    <w:rsid w:val="00922C48"/>
    <w:rsid w:val="00965CDE"/>
    <w:rsid w:val="00994F6F"/>
    <w:rsid w:val="00A30DD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0A17"/>
  <w15:chartTrackingRefBased/>
  <w15:docId w15:val="{63A62B86-DDF0-424A-9ABA-214D20A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0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D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D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D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D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D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D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D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D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0D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30D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30D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30D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30D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30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D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D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30D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D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D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30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6</cp:revision>
  <dcterms:created xsi:type="dcterms:W3CDTF">2025-09-29T05:52:00Z</dcterms:created>
  <dcterms:modified xsi:type="dcterms:W3CDTF">2025-09-29T07:05:00Z</dcterms:modified>
</cp:coreProperties>
</file>